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FE03A" w14:textId="77777777" w:rsidR="002E1F13" w:rsidRPr="000A6C3D" w:rsidRDefault="002E1F13" w:rsidP="002E1F13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  <w:r w:rsidRPr="000A6C3D">
        <w:rPr>
          <w:rFonts w:ascii="Arial" w:hAnsi="Arial" w:cs="Arial"/>
          <w:sz w:val="20"/>
          <w:szCs w:val="20"/>
          <w:lang w:val="en-US"/>
        </w:rPr>
        <w:t xml:space="preserve">SPS </w:t>
      </w:r>
      <w:proofErr w:type="spellStart"/>
      <w:r w:rsidRPr="000A6C3D">
        <w:rPr>
          <w:rFonts w:ascii="Arial" w:hAnsi="Arial" w:cs="Arial"/>
          <w:sz w:val="20"/>
          <w:szCs w:val="20"/>
          <w:lang w:val="en-US"/>
        </w:rPr>
        <w:t>priedas</w:t>
      </w:r>
      <w:proofErr w:type="spellEnd"/>
    </w:p>
    <w:p w14:paraId="16CA153A" w14:textId="77777777" w:rsidR="002E1F13" w:rsidRPr="000A6C3D" w:rsidRDefault="002E1F13" w:rsidP="002E1F13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619D1D5F" w14:textId="77777777" w:rsidR="002E1F13" w:rsidRPr="000A6C3D" w:rsidRDefault="002E1F13" w:rsidP="002E1F13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PASIŪLYMŲ </w:t>
      </w:r>
      <w:r w:rsidRPr="000A6C3D">
        <w:rPr>
          <w:rFonts w:ascii="Arial" w:hAnsi="Arial" w:cs="Arial"/>
          <w:b/>
          <w:bCs/>
          <w:sz w:val="20"/>
          <w:szCs w:val="20"/>
        </w:rPr>
        <w:t xml:space="preserve">EKONOMINIO NAUDINGUMO VERTINIMO METODIKA </w:t>
      </w:r>
    </w:p>
    <w:p w14:paraId="637CB467" w14:textId="77777777" w:rsidR="002E1F13" w:rsidRPr="000A6C3D" w:rsidRDefault="002E1F13" w:rsidP="002E1F13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4221CD07" w14:textId="77777777" w:rsidR="002E1F13" w:rsidRPr="000A6C3D" w:rsidRDefault="002E1F13" w:rsidP="002E1F13">
      <w:pPr>
        <w:spacing w:before="60" w:after="6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1. </w:t>
      </w:r>
      <w:r w:rsidRPr="000A6C3D">
        <w:rPr>
          <w:rFonts w:ascii="Arial" w:hAnsi="Arial" w:cs="Arial"/>
          <w:iCs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naudingumas.</w:t>
      </w:r>
    </w:p>
    <w:p w14:paraId="25C357D1" w14:textId="77777777" w:rsidR="002E1F13" w:rsidRDefault="002E1F13" w:rsidP="002E1F13">
      <w:pPr>
        <w:pStyle w:val="Sraopastraipa"/>
        <w:spacing w:before="60" w:after="60"/>
        <w:rPr>
          <w:rFonts w:ascii="Arial" w:hAnsi="Arial" w:cs="Arial"/>
          <w:iCs/>
          <w:sz w:val="20"/>
          <w:szCs w:val="20"/>
        </w:rPr>
      </w:pPr>
    </w:p>
    <w:p w14:paraId="520CB156" w14:textId="77777777" w:rsidR="002E1F13" w:rsidRPr="00CD2E85" w:rsidRDefault="002E1F13" w:rsidP="002E1F13">
      <w:pPr>
        <w:spacing w:before="60" w:after="60"/>
        <w:jc w:val="right"/>
        <w:rPr>
          <w:rFonts w:ascii="Arial" w:hAnsi="Arial" w:cs="Arial"/>
          <w:i/>
          <w:sz w:val="20"/>
          <w:szCs w:val="20"/>
        </w:rPr>
      </w:pPr>
      <w:r w:rsidRPr="00CD2E85">
        <w:rPr>
          <w:rFonts w:ascii="Arial" w:hAnsi="Arial" w:cs="Arial"/>
          <w:i/>
          <w:sz w:val="20"/>
          <w:szCs w:val="20"/>
        </w:rPr>
        <w:t>1 lentelė. Pasiūlymų vertinimo kriterijai ir lyginamieji svoriai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6"/>
        <w:gridCol w:w="2692"/>
        <w:gridCol w:w="2690"/>
      </w:tblGrid>
      <w:tr w:rsidR="002E1F13" w:rsidRPr="000A6C3D" w14:paraId="738AD52E" w14:textId="77777777" w:rsidTr="007C5668">
        <w:trPr>
          <w:cantSplit/>
          <w:trHeight w:val="613"/>
        </w:trPr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C03DD" w14:textId="77777777" w:rsidR="002E1F13" w:rsidRPr="000A6C3D" w:rsidRDefault="002E1F13" w:rsidP="007C5668">
            <w:pPr>
              <w:spacing w:before="60" w:after="60" w:line="276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A6C3D">
              <w:rPr>
                <w:rFonts w:ascii="Arial" w:eastAsia="Times New Roman" w:hAnsi="Arial" w:cs="Arial"/>
                <w:sz w:val="20"/>
                <w:szCs w:val="20"/>
              </w:rPr>
              <w:t>Vertinimo kriterijai ir parametrai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D040A" w14:textId="77777777" w:rsidR="002E1F13" w:rsidRPr="000A6C3D" w:rsidRDefault="002E1F13" w:rsidP="007C5668">
            <w:pPr>
              <w:spacing w:before="60" w:after="60" w:line="276" w:lineRule="auto"/>
              <w:ind w:left="-108" w:right="-108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A6C3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Lyginamasis svoris ekonominio naudingumo įvertinime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A370" w14:textId="77777777" w:rsidR="002E1F13" w:rsidRPr="000A6C3D" w:rsidRDefault="002E1F13" w:rsidP="007C5668">
            <w:pPr>
              <w:spacing w:before="60" w:after="60" w:line="276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72F5">
              <w:rPr>
                <w:rStyle w:val="Laukeliai"/>
                <w:rFonts w:eastAsia="Arial" w:cs="Arial"/>
              </w:rPr>
              <w:t>Pasiūlyme reikalinga pateikti informacija, kuri bus vertinama pagal ekonominio naudingumo kriterijus.</w:t>
            </w:r>
          </w:p>
        </w:tc>
      </w:tr>
      <w:tr w:rsidR="002E1F13" w:rsidRPr="000A6C3D" w14:paraId="6E246B83" w14:textId="77777777" w:rsidTr="007C5668">
        <w:trPr>
          <w:cantSplit/>
          <w:trHeight w:val="527"/>
        </w:trPr>
        <w:tc>
          <w:tcPr>
            <w:tcW w:w="2205" w:type="pct"/>
            <w:shd w:val="clear" w:color="auto" w:fill="F2F2F2" w:themeFill="background1" w:themeFillShade="F2"/>
            <w:vAlign w:val="center"/>
            <w:hideMark/>
          </w:tcPr>
          <w:p w14:paraId="30212938" w14:textId="77777777" w:rsidR="002E1F13" w:rsidRPr="00CD2E85" w:rsidRDefault="002E1F13" w:rsidP="007C5668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CD2E85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I kriterijus –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Pasiūlymo </w:t>
            </w:r>
            <w:r w:rsidRPr="00CD2E85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kaina </w:t>
            </w:r>
            <w:r w:rsidRPr="00CD2E85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>(</w:t>
            </w:r>
            <m:oMath>
              <m:r>
                <w:rPr>
                  <w:rFonts w:ascii="Cambria Math" w:eastAsia="Times New Roman" w:hAnsi="Cambria Math" w:cs="Arial"/>
                  <w:sz w:val="20"/>
                  <w:szCs w:val="20"/>
                </w:rPr>
                <m:t>C</m:t>
              </m:r>
            </m:oMath>
            <w:r w:rsidRPr="00CD2E85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1398" w:type="pct"/>
            <w:shd w:val="clear" w:color="auto" w:fill="F2F2F2" w:themeFill="background1" w:themeFillShade="F2"/>
            <w:vAlign w:val="center"/>
            <w:hideMark/>
          </w:tcPr>
          <w:p w14:paraId="03370537" w14:textId="5211452C" w:rsidR="002E1F13" w:rsidRPr="000A6C3D" w:rsidRDefault="002E1F13" w:rsidP="007C5668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A6C3D">
              <w:rPr>
                <w:rFonts w:ascii="Arial" w:eastAsia="Arial" w:hAnsi="Arial" w:cs="Arial"/>
                <w:sz w:val="20"/>
                <w:szCs w:val="20"/>
              </w:rPr>
              <w:t>X=</w:t>
            </w:r>
            <w:r w:rsidR="00947D4C">
              <w:rPr>
                <w:rFonts w:ascii="Arial" w:eastAsia="Arial" w:hAnsi="Arial" w:cs="Arial"/>
                <w:sz w:val="20"/>
                <w:szCs w:val="20"/>
              </w:rPr>
              <w:t>80</w:t>
            </w:r>
          </w:p>
        </w:tc>
        <w:tc>
          <w:tcPr>
            <w:tcW w:w="1397" w:type="pct"/>
            <w:shd w:val="clear" w:color="auto" w:fill="F2F2F2" w:themeFill="background1" w:themeFillShade="F2"/>
          </w:tcPr>
          <w:p w14:paraId="70CFC779" w14:textId="77777777" w:rsidR="002E1F13" w:rsidRPr="000A6C3D" w:rsidRDefault="002E1F13" w:rsidP="007C5668">
            <w:pPr>
              <w:spacing w:before="60" w:after="60"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C72F5">
              <w:rPr>
                <w:rStyle w:val="Laukeliai"/>
                <w:rFonts w:eastAsia="Arial" w:cs="Arial"/>
              </w:rPr>
              <w:t>Užpildyta pasiūlymo forma</w:t>
            </w:r>
          </w:p>
        </w:tc>
      </w:tr>
      <w:tr w:rsidR="002E1F13" w:rsidRPr="000A6C3D" w14:paraId="4303B83A" w14:textId="77777777" w:rsidTr="007C5668">
        <w:trPr>
          <w:cantSplit/>
          <w:trHeight w:val="543"/>
        </w:trPr>
        <w:tc>
          <w:tcPr>
            <w:tcW w:w="2205" w:type="pct"/>
            <w:shd w:val="clear" w:color="auto" w:fill="F2F2F2" w:themeFill="background1" w:themeFillShade="F2"/>
            <w:vAlign w:val="center"/>
          </w:tcPr>
          <w:p w14:paraId="264BC30F" w14:textId="77777777" w:rsidR="00954C78" w:rsidRPr="00954C78" w:rsidRDefault="001E534A" w:rsidP="00954C78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II kriterijus – </w:t>
            </w:r>
            <w:r w:rsidR="00954C78" w:rsidRPr="00954C78">
              <w:rPr>
                <w:rFonts w:ascii="Arial" w:eastAsia="Times New Roman" w:hAnsi="Arial" w:cs="Arial"/>
                <w:bCs/>
                <w:sz w:val="20"/>
                <w:szCs w:val="20"/>
              </w:rPr>
              <w:t>Elektromobilių įkrovimo prieigų Trakuose kiekis (M)</w:t>
            </w:r>
          </w:p>
          <w:p w14:paraId="7D01E5D7" w14:textId="4386CBCC" w:rsidR="001A1F92" w:rsidRPr="00CD2E85" w:rsidRDefault="001A1F92" w:rsidP="001A1F92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F2F2F2" w:themeFill="background1" w:themeFillShade="F2"/>
            <w:vAlign w:val="center"/>
          </w:tcPr>
          <w:p w14:paraId="4CDB5D3E" w14:textId="0C8A2F9F" w:rsidR="002E1F13" w:rsidRPr="000A6C3D" w:rsidRDefault="009E328F" w:rsidP="007C5668">
            <w:pPr>
              <w:spacing w:before="60" w:after="60" w:line="276" w:lineRule="auto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n-US"/>
              </w:rPr>
              <w:t>M</w:t>
            </w:r>
            <w:r w:rsidR="002E1F13" w:rsidRPr="000A6C3D">
              <w:rPr>
                <w:rFonts w:ascii="Arial" w:eastAsia="Arial" w:hAnsi="Arial" w:cs="Arial"/>
                <w:sz w:val="20"/>
                <w:szCs w:val="20"/>
                <w:lang w:val="en-US"/>
              </w:rPr>
              <w:t>=</w:t>
            </w:r>
            <w:r w:rsidR="003A7B29">
              <w:rPr>
                <w:rFonts w:ascii="Arial" w:eastAsia="Arial" w:hAnsi="Arial" w:cs="Arial"/>
                <w:sz w:val="20"/>
                <w:szCs w:val="20"/>
                <w:lang w:val="en-US"/>
              </w:rPr>
              <w:t>20</w:t>
            </w:r>
          </w:p>
        </w:tc>
        <w:tc>
          <w:tcPr>
            <w:tcW w:w="1397" w:type="pct"/>
            <w:shd w:val="clear" w:color="auto" w:fill="F2F2F2" w:themeFill="background1" w:themeFillShade="F2"/>
          </w:tcPr>
          <w:p w14:paraId="7BA3385B" w14:textId="77777777" w:rsidR="00CE7F4F" w:rsidRPr="00CE7F4F" w:rsidRDefault="00CE7F4F" w:rsidP="00CE7F4F">
            <w:pPr>
              <w:spacing w:before="60" w:after="60" w:line="276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CE7F4F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Pateikti: </w:t>
            </w:r>
          </w:p>
          <w:p w14:paraId="3FB5E8FB" w14:textId="77777777" w:rsidR="00CE7F4F" w:rsidRPr="00CE7F4F" w:rsidRDefault="00CE7F4F" w:rsidP="00CE7F4F">
            <w:pPr>
              <w:spacing w:before="60" w:after="60" w:line="276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14:paraId="40B7AAA4" w14:textId="77777777" w:rsidR="00CE7F4F" w:rsidRPr="00CE7F4F" w:rsidRDefault="00CE7F4F" w:rsidP="00CE7F4F">
            <w:pPr>
              <w:spacing w:before="60" w:after="60"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E7F4F">
              <w:rPr>
                <w:rFonts w:ascii="Arial" w:eastAsia="Arial" w:hAnsi="Arial" w:cs="Arial"/>
                <w:sz w:val="20"/>
                <w:szCs w:val="20"/>
              </w:rPr>
              <w:t xml:space="preserve">a) Informaciją, patvirtinančią ir įrodančią elektromobilių įkrovimo prieigų Trakuose kiekį. </w:t>
            </w:r>
          </w:p>
          <w:p w14:paraId="611A3E07" w14:textId="77777777" w:rsidR="00CE7F4F" w:rsidRPr="00CE7F4F" w:rsidRDefault="00CE7F4F" w:rsidP="00CE7F4F">
            <w:pPr>
              <w:spacing w:before="60" w:after="60" w:line="276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14:paraId="46CA7453" w14:textId="77777777" w:rsidR="00CE7F4F" w:rsidRPr="00CE7F4F" w:rsidRDefault="00CE7F4F" w:rsidP="00CE7F4F">
            <w:pPr>
              <w:spacing w:before="60" w:after="60" w:line="276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CE7F4F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Pateikusiems a punkte nurodytą (II kriterijų patvirtinantį) dokumentą – skiriama 20 balų, jeigu įkrovimo prieigų kiekis 10 ir daugiau. </w:t>
            </w:r>
          </w:p>
          <w:p w14:paraId="5FDD6F90" w14:textId="77777777" w:rsidR="00CE7F4F" w:rsidRPr="00CE7F4F" w:rsidRDefault="00CE7F4F" w:rsidP="00CE7F4F">
            <w:pPr>
              <w:spacing w:before="60" w:after="60" w:line="276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14:paraId="00511E4A" w14:textId="4D0DD83B" w:rsidR="002E1F13" w:rsidRPr="000A6C3D" w:rsidRDefault="00CE7F4F" w:rsidP="00CE7F4F">
            <w:pPr>
              <w:spacing w:before="60" w:after="60"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E7F4F">
              <w:rPr>
                <w:rFonts w:ascii="Arial" w:eastAsia="Arial" w:hAnsi="Arial" w:cs="Arial"/>
                <w:b/>
                <w:bCs/>
                <w:sz w:val="20"/>
                <w:szCs w:val="20"/>
              </w:rPr>
              <w:t>Nurodžius mažesnį įkrovimo prieigų kiekį nei 10 – skiriama 0 balų.</w:t>
            </w:r>
          </w:p>
        </w:tc>
      </w:tr>
    </w:tbl>
    <w:p w14:paraId="00BF5D85" w14:textId="44B166C7" w:rsidR="002E1F13" w:rsidRPr="000A6C3D" w:rsidRDefault="002E1F13" w:rsidP="002E1F13">
      <w:pPr>
        <w:pStyle w:val="Sraopastraipa"/>
        <w:keepNext/>
        <w:tabs>
          <w:tab w:val="left" w:pos="284"/>
        </w:tabs>
        <w:spacing w:before="240"/>
        <w:ind w:left="0"/>
        <w:jc w:val="both"/>
        <w:outlineLvl w:val="1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2. </w:t>
      </w:r>
      <w:r w:rsidRPr="000A6C3D">
        <w:rPr>
          <w:rFonts w:ascii="Arial" w:hAnsi="Arial" w:cs="Arial"/>
          <w:iCs/>
          <w:sz w:val="20"/>
          <w:szCs w:val="20"/>
        </w:rPr>
        <w:t>Pasiūlymo ekonominio naudingumo (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S</m:t>
        </m:r>
      </m:oMath>
      <w:r w:rsidRPr="000A6C3D">
        <w:rPr>
          <w:rFonts w:ascii="Arial" w:hAnsi="Arial" w:cs="Arial"/>
          <w:iCs/>
          <w:sz w:val="20"/>
          <w:szCs w:val="20"/>
        </w:rPr>
        <w:t xml:space="preserve">) balai bus apskaičiuojami sudedant </w:t>
      </w:r>
      <w:r w:rsidRPr="00CD2E85">
        <w:rPr>
          <w:rFonts w:ascii="Arial" w:hAnsi="Arial" w:cs="Arial"/>
          <w:b/>
          <w:bCs/>
          <w:iCs/>
          <w:sz w:val="20"/>
          <w:szCs w:val="20"/>
        </w:rPr>
        <w:t>Pasiūlymo kainos</w:t>
      </w:r>
      <w:r w:rsidRPr="000A6C3D">
        <w:rPr>
          <w:rFonts w:ascii="Arial" w:hAnsi="Arial" w:cs="Arial"/>
          <w:iCs/>
          <w:sz w:val="20"/>
          <w:szCs w:val="20"/>
        </w:rPr>
        <w:t xml:space="preserve"> (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C</m:t>
        </m:r>
      </m:oMath>
      <w:r w:rsidRPr="000A6C3D">
        <w:rPr>
          <w:rFonts w:ascii="Arial" w:hAnsi="Arial" w:cs="Arial"/>
          <w:iCs/>
          <w:sz w:val="20"/>
          <w:szCs w:val="20"/>
        </w:rPr>
        <w:t xml:space="preserve">) ir </w:t>
      </w:r>
      <w:r w:rsidR="00DB3A79">
        <w:rPr>
          <w:rFonts w:ascii="Arial" w:hAnsi="Arial" w:cs="Arial"/>
          <w:b/>
          <w:bCs/>
          <w:iCs/>
          <w:sz w:val="20"/>
          <w:szCs w:val="20"/>
        </w:rPr>
        <w:t>Įkrovimo taškų</w:t>
      </w:r>
      <w:r w:rsidRPr="000A6C3D">
        <w:rPr>
          <w:rFonts w:ascii="Arial" w:hAnsi="Arial" w:cs="Arial"/>
          <w:iCs/>
          <w:sz w:val="20"/>
          <w:szCs w:val="20"/>
        </w:rPr>
        <w:t xml:space="preserve"> (</w:t>
      </w:r>
      <w:r w:rsidRPr="00CD2E85">
        <w:rPr>
          <w:rFonts w:ascii="Arial" w:hAnsi="Arial" w:cs="Arial"/>
          <w:b/>
          <w:bCs/>
          <w:i/>
          <w:sz w:val="20"/>
          <w:szCs w:val="20"/>
        </w:rPr>
        <w:t>M</w:t>
      </w:r>
      <w:r w:rsidRPr="000A6C3D">
        <w:rPr>
          <w:rFonts w:ascii="Arial" w:hAnsi="Arial" w:cs="Arial"/>
          <w:iCs/>
          <w:sz w:val="20"/>
          <w:szCs w:val="20"/>
        </w:rPr>
        <w:t>) atitikimo balus:</w:t>
      </w:r>
    </w:p>
    <w:p w14:paraId="48736E04" w14:textId="77777777" w:rsidR="002E1F13" w:rsidRPr="000A6C3D" w:rsidRDefault="002E1F13" w:rsidP="002E1F13">
      <w:pPr>
        <w:keepNext/>
        <w:tabs>
          <w:tab w:val="left" w:pos="284"/>
          <w:tab w:val="left" w:pos="426"/>
          <w:tab w:val="left" w:pos="709"/>
          <w:tab w:val="left" w:pos="851"/>
        </w:tabs>
        <w:spacing w:before="240"/>
        <w:ind w:left="-624"/>
        <w:outlineLvl w:val="1"/>
        <w:rPr>
          <w:rFonts w:ascii="Arial" w:eastAsia="Times New Roman" w:hAnsi="Arial" w:cs="Arial"/>
          <w:iCs/>
          <w:sz w:val="20"/>
          <w:szCs w:val="20"/>
        </w:rPr>
      </w:pPr>
      <w:r w:rsidRPr="000A6C3D">
        <w:rPr>
          <w:rFonts w:ascii="Arial" w:eastAsia="Times New Roman" w:hAnsi="Arial" w:cs="Arial"/>
          <w:iCs/>
          <w:sz w:val="20"/>
          <w:szCs w:val="20"/>
        </w:rPr>
        <w:tab/>
      </w:r>
      <w:r w:rsidRPr="000A6C3D">
        <w:rPr>
          <w:rFonts w:ascii="Arial" w:eastAsia="Times New Roman" w:hAnsi="Arial" w:cs="Arial"/>
          <w:iCs/>
          <w:sz w:val="20"/>
          <w:szCs w:val="20"/>
        </w:rPr>
        <w:tab/>
      </w:r>
      <w:r w:rsidRPr="000A6C3D">
        <w:rPr>
          <w:rFonts w:ascii="Arial" w:eastAsia="Times New Roman" w:hAnsi="Arial" w:cs="Arial"/>
          <w:iCs/>
          <w:sz w:val="20"/>
          <w:szCs w:val="20"/>
        </w:rPr>
        <w:tab/>
      </w:r>
      <w:r w:rsidRPr="000A6C3D">
        <w:rPr>
          <w:rFonts w:ascii="Arial" w:eastAsia="Times New Roman" w:hAnsi="Arial" w:cs="Arial"/>
          <w:iCs/>
          <w:sz w:val="20"/>
          <w:szCs w:val="20"/>
        </w:rPr>
        <w:tab/>
      </w:r>
      <w:r w:rsidRPr="000A6C3D">
        <w:rPr>
          <w:rFonts w:ascii="Arial" w:eastAsia="Times New Roman" w:hAnsi="Arial" w:cs="Arial"/>
          <w:iCs/>
          <w:sz w:val="20"/>
          <w:szCs w:val="20"/>
        </w:rPr>
        <w:tab/>
      </w:r>
      <w:r w:rsidRPr="000A6C3D">
        <w:rPr>
          <w:rFonts w:ascii="Arial" w:eastAsia="Times New Roman" w:hAnsi="Arial" w:cs="Arial"/>
          <w:iCs/>
          <w:sz w:val="20"/>
          <w:szCs w:val="20"/>
        </w:rPr>
        <w:tab/>
      </w:r>
      <w:r w:rsidRPr="000A6C3D">
        <w:rPr>
          <w:rFonts w:ascii="Arial" w:eastAsia="Times New Roman" w:hAnsi="Arial" w:cs="Arial"/>
          <w:iCs/>
          <w:sz w:val="20"/>
          <w:szCs w:val="20"/>
        </w:rPr>
        <w:tab/>
      </w:r>
      <m:oMath>
        <m:r>
          <m:rPr>
            <m:sty m:val="bi"/>
          </m:rPr>
          <w:rPr>
            <w:rFonts w:ascii="Cambria Math" w:eastAsia="Times New Roman" w:hAnsi="Cambria Math" w:cs="Arial"/>
            <w:sz w:val="20"/>
            <w:szCs w:val="20"/>
          </w:rPr>
          <m:t>S=C+M</m:t>
        </m:r>
      </m:oMath>
      <w:r w:rsidRPr="000A6C3D">
        <w:rPr>
          <w:rFonts w:ascii="Arial" w:eastAsia="Times New Roman" w:hAnsi="Arial" w:cs="Arial"/>
          <w:iCs/>
          <w:sz w:val="20"/>
          <w:szCs w:val="20"/>
        </w:rPr>
        <w:t xml:space="preserve"> </w:t>
      </w:r>
    </w:p>
    <w:p w14:paraId="0F5059DD" w14:textId="77777777" w:rsidR="002E1F13" w:rsidRPr="000A6C3D" w:rsidRDefault="002E1F13" w:rsidP="002E1F13">
      <w:pPr>
        <w:keepNext/>
        <w:numPr>
          <w:ilvl w:val="1"/>
          <w:numId w:val="7"/>
        </w:numPr>
        <w:tabs>
          <w:tab w:val="num" w:pos="0"/>
          <w:tab w:val="left" w:pos="567"/>
        </w:tabs>
        <w:spacing w:before="60" w:after="60" w:line="240" w:lineRule="auto"/>
        <w:ind w:left="0" w:firstLine="0"/>
        <w:jc w:val="both"/>
        <w:outlineLvl w:val="1"/>
        <w:rPr>
          <w:rFonts w:ascii="Arial" w:eastAsia="Times New Roman" w:hAnsi="Arial" w:cs="Arial"/>
          <w:bCs/>
          <w:iCs/>
          <w:sz w:val="20"/>
          <w:szCs w:val="20"/>
          <w:lang w:eastAsia="lt-LT"/>
        </w:rPr>
      </w:pPr>
      <w:r w:rsidRPr="00CD2E85">
        <w:rPr>
          <w:rFonts w:ascii="Arial" w:eastAsia="Times New Roman" w:hAnsi="Arial" w:cs="Arial"/>
          <w:b/>
          <w:iCs/>
          <w:sz w:val="20"/>
          <w:szCs w:val="20"/>
          <w:lang w:eastAsia="lt-LT"/>
        </w:rPr>
        <w:t>Pasiūlymo kainos</w:t>
      </w:r>
      <w:r w:rsidRPr="000A6C3D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 xml:space="preserve"> kriterijaus (</w:t>
      </w:r>
      <m:oMath>
        <m:r>
          <m:rPr>
            <m:sty m:val="bi"/>
          </m:rPr>
          <w:rPr>
            <w:rFonts w:ascii="Cambria Math" w:eastAsia="Times New Roman" w:hAnsi="Cambria Math" w:cs="Arial"/>
            <w:sz w:val="20"/>
            <w:szCs w:val="20"/>
          </w:rPr>
          <m:t>C</m:t>
        </m:r>
      </m:oMath>
      <w:r w:rsidRPr="000A6C3D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>) balai apskaičiuojami mažiausios pasiūlytos kainos (</w:t>
      </w:r>
      <m:oMath>
        <m:sSub>
          <m:sSubPr>
            <m:ctrlPr>
              <w:rPr>
                <w:rFonts w:ascii="Cambria Math" w:eastAsia="Times New Roman" w:hAnsi="Cambria Math" w:cs="Arial"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0"/>
                <w:szCs w:val="20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Arial"/>
                <w:sz w:val="20"/>
                <w:szCs w:val="20"/>
              </w:rPr>
              <m:t>min</m:t>
            </m:r>
          </m:sub>
        </m:sSub>
      </m:oMath>
      <w:r w:rsidRPr="000A6C3D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>) ir vertinamame pasiūlymo nurodytos Pasiūlymo kainos (</w:t>
      </w:r>
      <m:oMath>
        <m:sSub>
          <m:sSubPr>
            <m:ctrlPr>
              <w:rPr>
                <w:rFonts w:ascii="Cambria Math" w:eastAsia="Times New Roman" w:hAnsi="Cambria Math" w:cs="Arial"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0"/>
                <w:szCs w:val="20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Arial"/>
                <w:sz w:val="20"/>
                <w:szCs w:val="20"/>
              </w:rPr>
              <m:t>p</m:t>
            </m:r>
          </m:sub>
        </m:sSub>
      </m:oMath>
      <w:r w:rsidRPr="000A6C3D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>) santykį padauginant iš kainos kriterijaus lyginamojo svorio (</w:t>
      </w:r>
      <w:r w:rsidRPr="000A6C3D">
        <w:rPr>
          <w:rFonts w:ascii="Arial" w:eastAsia="Times New Roman" w:hAnsi="Arial" w:cs="Arial"/>
          <w:bCs/>
          <w:iCs/>
          <w:noProof/>
          <w:position w:val="-4"/>
          <w:sz w:val="20"/>
          <w:szCs w:val="20"/>
          <w:lang w:eastAsia="lt-LT"/>
        </w:rPr>
        <w:drawing>
          <wp:inline distT="0" distB="0" distL="0" distR="0" wp14:anchorId="756612EF" wp14:editId="67F1642B">
            <wp:extent cx="180975" cy="152400"/>
            <wp:effectExtent l="0" t="0" r="952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6C3D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>):</w:t>
      </w:r>
    </w:p>
    <w:p w14:paraId="18941A07" w14:textId="77777777" w:rsidR="002E1F13" w:rsidRPr="000A6C3D" w:rsidRDefault="002E1F13" w:rsidP="002E1F13">
      <w:pPr>
        <w:tabs>
          <w:tab w:val="num" w:pos="0"/>
          <w:tab w:val="left" w:pos="284"/>
          <w:tab w:val="left" w:pos="709"/>
        </w:tabs>
        <w:spacing w:before="60" w:after="60"/>
        <w:ind w:firstLine="1134"/>
        <w:jc w:val="both"/>
        <w:rPr>
          <w:rFonts w:ascii="Arial" w:eastAsia="Times New Roman" w:hAnsi="Arial" w:cs="Arial"/>
          <w:iCs/>
          <w:position w:val="-32"/>
          <w:sz w:val="20"/>
          <w:szCs w:val="20"/>
        </w:rPr>
      </w:pPr>
      <w:r w:rsidRPr="000A6C3D">
        <w:rPr>
          <w:rFonts w:ascii="Arial" w:eastAsia="Times New Roman" w:hAnsi="Arial" w:cs="Arial"/>
          <w:iCs/>
          <w:sz w:val="20"/>
          <w:szCs w:val="20"/>
        </w:rPr>
        <w:t xml:space="preserve">                                                </w:t>
      </w:r>
      <m:oMath>
        <m:r>
          <m:rPr>
            <m:sty m:val="p"/>
          </m:rPr>
          <w:rPr>
            <w:rFonts w:ascii="Cambria Math" w:eastAsia="Times New Roman" w:hAnsi="Cambria Math" w:cs="Arial"/>
            <w:sz w:val="20"/>
            <w:szCs w:val="20"/>
          </w:rPr>
          <m:t>C=</m:t>
        </m:r>
        <m:d>
          <m:dPr>
            <m:ctrlPr>
              <w:rPr>
                <w:rFonts w:ascii="Cambria Math" w:eastAsia="Times New Roman" w:hAnsi="Cambria Math" w:cs="Arial"/>
                <w:sz w:val="20"/>
                <w:szCs w:val="20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Arial"/>
                    <w:iCs/>
                    <w:sz w:val="20"/>
                    <w:szCs w:val="20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 w:cs="Arial"/>
                        <w:iCs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Arial"/>
                        <w:sz w:val="20"/>
                        <w:szCs w:val="20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Arial"/>
                        <w:sz w:val="20"/>
                        <w:szCs w:val="20"/>
                      </w:rPr>
                      <m:t>min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Times New Roman" w:hAnsi="Cambria Math" w:cs="Arial"/>
                        <w:iCs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Arial"/>
                        <w:sz w:val="20"/>
                        <w:szCs w:val="20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Arial"/>
                        <w:sz w:val="20"/>
                        <w:szCs w:val="20"/>
                      </w:rPr>
                      <m:t>p</m:t>
                    </m:r>
                  </m:sub>
                </m:sSub>
              </m:den>
            </m:f>
            <m:ctrlPr>
              <w:rPr>
                <w:rFonts w:ascii="Cambria Math" w:eastAsia="Times New Roman" w:hAnsi="Cambria Math" w:cs="Arial"/>
                <w:i/>
                <w:iCs/>
                <w:sz w:val="20"/>
                <w:szCs w:val="20"/>
              </w:rPr>
            </m:ctrlPr>
          </m:e>
        </m:d>
        <m:r>
          <w:rPr>
            <w:rFonts w:ascii="Cambria Math" w:eastAsia="Times New Roman" w:hAnsi="Cambria Math" w:cs="Arial"/>
            <w:sz w:val="20"/>
            <w:szCs w:val="20"/>
          </w:rPr>
          <m:t>*X</m:t>
        </m:r>
      </m:oMath>
    </w:p>
    <w:p w14:paraId="04B72E80" w14:textId="77777777" w:rsidR="002E1F13" w:rsidRPr="000A6C3D" w:rsidRDefault="002E1F13" w:rsidP="002E1F13">
      <w:pPr>
        <w:tabs>
          <w:tab w:val="num" w:pos="0"/>
          <w:tab w:val="left" w:pos="567"/>
        </w:tabs>
        <w:spacing w:before="60" w:after="60"/>
        <w:contextualSpacing/>
        <w:rPr>
          <w:rFonts w:ascii="Arial" w:eastAsia="Times New Roman" w:hAnsi="Arial" w:cs="Arial"/>
          <w:iCs/>
          <w:sz w:val="20"/>
          <w:szCs w:val="20"/>
        </w:rPr>
      </w:pPr>
    </w:p>
    <w:p w14:paraId="027FA192" w14:textId="77777777" w:rsidR="002E1F13" w:rsidRPr="000A6C3D" w:rsidRDefault="002E1F13" w:rsidP="002E1F13">
      <w:pPr>
        <w:tabs>
          <w:tab w:val="num" w:pos="0"/>
        </w:tabs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iCs/>
          <w:sz w:val="20"/>
          <w:szCs w:val="20"/>
        </w:rPr>
        <w:t xml:space="preserve">3. </w:t>
      </w:r>
      <w:r w:rsidRPr="000A6C3D">
        <w:rPr>
          <w:rFonts w:ascii="Arial" w:eastAsia="Times New Roman" w:hAnsi="Arial" w:cs="Arial"/>
          <w:iCs/>
          <w:sz w:val="20"/>
          <w:szCs w:val="20"/>
        </w:rPr>
        <w:t>Ekonomiškai naudingiausiu bus pripažįstamas pasiūlymas, surinkęs didžiausią balą.</w:t>
      </w:r>
    </w:p>
    <w:p w14:paraId="7C6DB07A" w14:textId="2E3A5697" w:rsidR="00DE621D" w:rsidRPr="002E1F13" w:rsidRDefault="00DE621D" w:rsidP="002E1F13"/>
    <w:sectPr w:rsidR="00DE621D" w:rsidRPr="002E1F13">
      <w:headerReference w:type="defaul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A0D69" w14:textId="77777777" w:rsidR="009779D9" w:rsidRDefault="009779D9" w:rsidP="00197F1B">
      <w:pPr>
        <w:spacing w:after="0" w:line="240" w:lineRule="auto"/>
      </w:pPr>
      <w:r>
        <w:separator/>
      </w:r>
    </w:p>
  </w:endnote>
  <w:endnote w:type="continuationSeparator" w:id="0">
    <w:p w14:paraId="3F5E7015" w14:textId="77777777" w:rsidR="009779D9" w:rsidRDefault="009779D9" w:rsidP="00197F1B">
      <w:pPr>
        <w:spacing w:after="0" w:line="240" w:lineRule="auto"/>
      </w:pPr>
      <w:r>
        <w:continuationSeparator/>
      </w:r>
    </w:p>
  </w:endnote>
  <w:endnote w:type="continuationNotice" w:id="1">
    <w:p w14:paraId="57CF9516" w14:textId="77777777" w:rsidR="009779D9" w:rsidRDefault="009779D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9FF1B" w14:textId="77777777" w:rsidR="009779D9" w:rsidRDefault="009779D9" w:rsidP="00197F1B">
      <w:pPr>
        <w:spacing w:after="0" w:line="240" w:lineRule="auto"/>
      </w:pPr>
      <w:r>
        <w:separator/>
      </w:r>
    </w:p>
  </w:footnote>
  <w:footnote w:type="continuationSeparator" w:id="0">
    <w:p w14:paraId="29A66BD3" w14:textId="77777777" w:rsidR="009779D9" w:rsidRDefault="009779D9" w:rsidP="00197F1B">
      <w:pPr>
        <w:spacing w:after="0" w:line="240" w:lineRule="auto"/>
      </w:pPr>
      <w:r>
        <w:continuationSeparator/>
      </w:r>
    </w:p>
  </w:footnote>
  <w:footnote w:type="continuationNotice" w:id="1">
    <w:p w14:paraId="78AC5ADC" w14:textId="77777777" w:rsidR="009779D9" w:rsidRDefault="009779D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C9B8D" w14:textId="27F171DD" w:rsidR="00B704B5" w:rsidRPr="00B704B5" w:rsidRDefault="00B704B5" w:rsidP="00B704B5">
    <w:pPr>
      <w:spacing w:after="0" w:line="240" w:lineRule="auto"/>
      <w:rPr>
        <w:rFonts w:ascii="Arial" w:hAnsi="Arial" w:cs="Arial"/>
        <w:i/>
        <w:iCs/>
        <w:sz w:val="16"/>
        <w:szCs w:val="16"/>
      </w:rPr>
    </w:pPr>
  </w:p>
  <w:p w14:paraId="1C752163" w14:textId="77777777" w:rsidR="00C63FDD" w:rsidRDefault="00C63FDD">
    <w:pPr>
      <w:pStyle w:val="Antrats"/>
    </w:pPr>
  </w:p>
  <w:p w14:paraId="6EBC011D" w14:textId="36027551" w:rsidR="00197F1B" w:rsidRPr="00C63FDD" w:rsidRDefault="00197F1B">
    <w:pPr>
      <w:pStyle w:val="Antrats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39311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1"/>
  </w:num>
  <w:num w:numId="4" w16cid:durableId="18502952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619598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70D03"/>
    <w:rsid w:val="00091389"/>
    <w:rsid w:val="00094413"/>
    <w:rsid w:val="000B2F59"/>
    <w:rsid w:val="000F351A"/>
    <w:rsid w:val="00116F45"/>
    <w:rsid w:val="00197F1B"/>
    <w:rsid w:val="001A1F92"/>
    <w:rsid w:val="001A3884"/>
    <w:rsid w:val="001E534A"/>
    <w:rsid w:val="0023554A"/>
    <w:rsid w:val="00277B27"/>
    <w:rsid w:val="0028056A"/>
    <w:rsid w:val="002906C5"/>
    <w:rsid w:val="002C2F43"/>
    <w:rsid w:val="002E1F13"/>
    <w:rsid w:val="002F3200"/>
    <w:rsid w:val="003441A8"/>
    <w:rsid w:val="00363B0D"/>
    <w:rsid w:val="00364141"/>
    <w:rsid w:val="003A7B29"/>
    <w:rsid w:val="003F5E46"/>
    <w:rsid w:val="00465EBE"/>
    <w:rsid w:val="004D0948"/>
    <w:rsid w:val="00511985"/>
    <w:rsid w:val="00523374"/>
    <w:rsid w:val="00527BBE"/>
    <w:rsid w:val="00591135"/>
    <w:rsid w:val="005F3CA9"/>
    <w:rsid w:val="00690FE0"/>
    <w:rsid w:val="006A2E46"/>
    <w:rsid w:val="006C5C43"/>
    <w:rsid w:val="006E7FE8"/>
    <w:rsid w:val="007C3444"/>
    <w:rsid w:val="007C4A32"/>
    <w:rsid w:val="007C74F8"/>
    <w:rsid w:val="00810089"/>
    <w:rsid w:val="008416FE"/>
    <w:rsid w:val="008748BE"/>
    <w:rsid w:val="008B43E3"/>
    <w:rsid w:val="008D0947"/>
    <w:rsid w:val="0090005F"/>
    <w:rsid w:val="009138B7"/>
    <w:rsid w:val="00920B56"/>
    <w:rsid w:val="00947D4C"/>
    <w:rsid w:val="00954C78"/>
    <w:rsid w:val="009779D9"/>
    <w:rsid w:val="00987252"/>
    <w:rsid w:val="00997A7B"/>
    <w:rsid w:val="009A081A"/>
    <w:rsid w:val="009E328F"/>
    <w:rsid w:val="009F7672"/>
    <w:rsid w:val="00A3099C"/>
    <w:rsid w:val="00A503D3"/>
    <w:rsid w:val="00A62EAC"/>
    <w:rsid w:val="00AD66D8"/>
    <w:rsid w:val="00B04FC9"/>
    <w:rsid w:val="00B14F29"/>
    <w:rsid w:val="00B24461"/>
    <w:rsid w:val="00B704B5"/>
    <w:rsid w:val="00B9305B"/>
    <w:rsid w:val="00BC3A7E"/>
    <w:rsid w:val="00BF08FE"/>
    <w:rsid w:val="00C06589"/>
    <w:rsid w:val="00C3627D"/>
    <w:rsid w:val="00C36B2D"/>
    <w:rsid w:val="00C4303D"/>
    <w:rsid w:val="00C5505A"/>
    <w:rsid w:val="00C63FDD"/>
    <w:rsid w:val="00C83316"/>
    <w:rsid w:val="00CE43A9"/>
    <w:rsid w:val="00CE7F4F"/>
    <w:rsid w:val="00CF77FE"/>
    <w:rsid w:val="00D50DA9"/>
    <w:rsid w:val="00D6090D"/>
    <w:rsid w:val="00D74874"/>
    <w:rsid w:val="00DA0CCD"/>
    <w:rsid w:val="00DB0EE7"/>
    <w:rsid w:val="00DB3A79"/>
    <w:rsid w:val="00DE621D"/>
    <w:rsid w:val="00DF3AD2"/>
    <w:rsid w:val="00F210EA"/>
    <w:rsid w:val="00F516FC"/>
    <w:rsid w:val="00F73F8F"/>
    <w:rsid w:val="00F931B2"/>
    <w:rsid w:val="00FD3BF0"/>
    <w:rsid w:val="00FF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C008A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Lentelstinklelis">
    <w:name w:val="Table Grid"/>
    <w:basedOn w:val="prastojilente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97F1B"/>
  </w:style>
  <w:style w:type="paragraph" w:styleId="Porat">
    <w:name w:val="footer"/>
    <w:basedOn w:val="prastasis"/>
    <w:link w:val="PoratDiagrama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7F1B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ipersaitas">
    <w:name w:val="Hyperlink"/>
    <w:basedOn w:val="Numatytasispastraiposriftas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Numatytasispastraiposriftas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prastojilente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F73F8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73F8F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73F8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73F8F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0B2F59"/>
    <w:pPr>
      <w:spacing w:after="0" w:line="240" w:lineRule="auto"/>
    </w:pPr>
  </w:style>
  <w:style w:type="character" w:styleId="Perirtashipersaitas">
    <w:name w:val="FollowedHyperlink"/>
    <w:basedOn w:val="Numatytasispastraiposriftas"/>
    <w:uiPriority w:val="99"/>
    <w:semiHidden/>
    <w:unhideWhenUsed/>
    <w:rsid w:val="006C5C4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A6DFF9-B7CC-4E8F-A6FF-E32EA9D45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C069D2-EB14-4DF8-8B5D-982690F76115}">
  <ds:schemaRefs>
    <ds:schemaRef ds:uri="http://schemas.microsoft.com/office/2006/documentManagement/types"/>
    <ds:schemaRef ds:uri="http://www.w3.org/XML/1998/namespace"/>
    <ds:schemaRef ds:uri="8e1067c2-82b2-43e6-ba4a-21d0911eaf9a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959</Words>
  <Characters>547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Loreta Leščiuvienė</cp:lastModifiedBy>
  <cp:revision>2</cp:revision>
  <dcterms:created xsi:type="dcterms:W3CDTF">2025-09-10T11:41:00Z</dcterms:created>
  <dcterms:modified xsi:type="dcterms:W3CDTF">2025-09-10T11:41:00Z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0x01010043E8CAB965D8B64B9970BA8E12001CE6</vt:lpwstr>
  </property>
</Properties>
</file>